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994F9" w14:textId="3E6D5E0C" w:rsidR="0059173B" w:rsidRPr="007E6EF4" w:rsidRDefault="00D57DDF" w:rsidP="0059173B">
      <w:pPr>
        <w:jc w:val="center"/>
        <w:rPr>
          <w:rFonts w:ascii="Arial" w:hAnsi="Arial" w:cs="Arial"/>
        </w:rPr>
      </w:pPr>
      <w:r w:rsidRPr="007E6EF4">
        <w:rPr>
          <w:rFonts w:ascii="Arial" w:hAnsi="Arial" w:cs="Arial"/>
          <w:highlight w:val="yellow"/>
        </w:rPr>
        <w:t>COMMUNITY</w:t>
      </w:r>
      <w:r w:rsidR="0059173B" w:rsidRPr="007E6EF4">
        <w:rPr>
          <w:rFonts w:ascii="Arial" w:hAnsi="Arial" w:cs="Arial"/>
        </w:rPr>
        <w:t>, OHIO</w:t>
      </w:r>
    </w:p>
    <w:p w14:paraId="3574B7E6" w14:textId="77777777" w:rsidR="00531D38" w:rsidRPr="007E6EF4" w:rsidRDefault="00BB4B31" w:rsidP="0059173B">
      <w:pPr>
        <w:jc w:val="center"/>
        <w:rPr>
          <w:rFonts w:ascii="Arial" w:hAnsi="Arial" w:cs="Arial"/>
          <w:b/>
        </w:rPr>
      </w:pPr>
      <w:r w:rsidRPr="007E6EF4">
        <w:rPr>
          <w:rFonts w:ascii="Arial" w:hAnsi="Arial" w:cs="Arial"/>
        </w:rPr>
        <w:t>RESOLUT</w:t>
      </w:r>
      <w:r w:rsidR="00411459" w:rsidRPr="007E6EF4">
        <w:rPr>
          <w:rFonts w:ascii="Arial" w:hAnsi="Arial" w:cs="Arial"/>
        </w:rPr>
        <w:t>I</w:t>
      </w:r>
      <w:r w:rsidRPr="007E6EF4">
        <w:rPr>
          <w:rFonts w:ascii="Arial" w:hAnsi="Arial" w:cs="Arial"/>
        </w:rPr>
        <w:t>ON NO.</w:t>
      </w:r>
      <w:r w:rsidRPr="007E6EF4">
        <w:rPr>
          <w:rFonts w:ascii="Arial" w:hAnsi="Arial" w:cs="Arial"/>
          <w:b/>
        </w:rPr>
        <w:t xml:space="preserve"> ____________</w:t>
      </w:r>
    </w:p>
    <w:p w14:paraId="2D9575ED" w14:textId="27662C64" w:rsidR="000D64B0" w:rsidRPr="007E6EF4" w:rsidRDefault="000D64B0" w:rsidP="00EB12A6">
      <w:pPr>
        <w:jc w:val="center"/>
        <w:rPr>
          <w:rFonts w:ascii="Arial" w:hAnsi="Arial" w:cs="Arial"/>
        </w:rPr>
      </w:pPr>
      <w:r w:rsidRPr="007E6EF4">
        <w:rPr>
          <w:rFonts w:ascii="Arial" w:hAnsi="Arial" w:cs="Arial"/>
        </w:rPr>
        <w:t>DATE</w:t>
      </w:r>
      <w:r w:rsidR="00BB4B31" w:rsidRPr="007E6EF4">
        <w:rPr>
          <w:rFonts w:ascii="Arial" w:hAnsi="Arial" w:cs="Arial"/>
        </w:rPr>
        <w:t xml:space="preserve"> __________________</w:t>
      </w:r>
    </w:p>
    <w:p w14:paraId="15C1BFF6" w14:textId="77777777" w:rsidR="00EB12A6" w:rsidRPr="007E6EF4" w:rsidRDefault="00EB12A6" w:rsidP="00EB12A6">
      <w:pPr>
        <w:jc w:val="center"/>
        <w:rPr>
          <w:rFonts w:ascii="Arial" w:hAnsi="Arial" w:cs="Arial"/>
        </w:rPr>
      </w:pPr>
    </w:p>
    <w:p w14:paraId="59D9CFE0" w14:textId="77777777" w:rsidR="0059173B" w:rsidRPr="007E6EF4" w:rsidRDefault="001A35E4" w:rsidP="0059173B">
      <w:pPr>
        <w:jc w:val="center"/>
        <w:rPr>
          <w:rFonts w:ascii="Arial" w:hAnsi="Arial" w:cs="Arial"/>
          <w:b/>
        </w:rPr>
      </w:pPr>
      <w:r w:rsidRPr="007E6EF4">
        <w:rPr>
          <w:rFonts w:ascii="Arial" w:hAnsi="Arial" w:cs="Arial"/>
          <w:b/>
        </w:rPr>
        <w:t>A RESOLUTION OF COMMITMENT TO SUSTAINABLE2050</w:t>
      </w:r>
    </w:p>
    <w:p w14:paraId="7156AD56" w14:textId="7FF7BE31" w:rsidR="00240DE3" w:rsidRPr="007E6EF4" w:rsidRDefault="0059173B" w:rsidP="00240DE3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7E6EF4">
        <w:rPr>
          <w:rFonts w:ascii="Arial" w:hAnsi="Arial" w:cs="Arial"/>
        </w:rPr>
        <w:t xml:space="preserve">WHEREAS, </w:t>
      </w:r>
      <w:r w:rsidR="00240DE3" w:rsidRPr="007E6EF4">
        <w:rPr>
          <w:rFonts w:ascii="Arial" w:hAnsi="Arial" w:cs="Arial"/>
        </w:rPr>
        <w:t xml:space="preserve">the Mid-Ohio Regional Planning Commission (MORPC) is a </w:t>
      </w:r>
      <w:r w:rsidR="00AF3405" w:rsidRPr="007E6EF4">
        <w:rPr>
          <w:rFonts w:ascii="Arial" w:hAnsi="Arial" w:cs="Arial"/>
        </w:rPr>
        <w:t>regional council</w:t>
      </w:r>
      <w:r w:rsidR="00542772" w:rsidRPr="007E6EF4">
        <w:rPr>
          <w:rFonts w:ascii="Arial" w:hAnsi="Arial" w:cs="Arial"/>
        </w:rPr>
        <w:t xml:space="preserve"> of more than </w:t>
      </w:r>
      <w:r w:rsidR="00C51527" w:rsidRPr="007E6EF4">
        <w:rPr>
          <w:rFonts w:ascii="Arial" w:hAnsi="Arial" w:cs="Arial"/>
        </w:rPr>
        <w:t xml:space="preserve">90 local governments and community partners, providing community resources </w:t>
      </w:r>
      <w:r w:rsidR="00F80C6E" w:rsidRPr="007E6EF4">
        <w:rPr>
          <w:rFonts w:ascii="Arial" w:hAnsi="Arial" w:cs="Arial"/>
        </w:rPr>
        <w:t xml:space="preserve">and </w:t>
      </w:r>
      <w:r w:rsidR="00C51527" w:rsidRPr="007E6EF4">
        <w:rPr>
          <w:rFonts w:ascii="Arial" w:hAnsi="Arial" w:cs="Arial"/>
        </w:rPr>
        <w:t>long-range planning</w:t>
      </w:r>
      <w:r w:rsidR="00240DE3" w:rsidRPr="007E6EF4">
        <w:rPr>
          <w:rFonts w:ascii="Arial" w:hAnsi="Arial" w:cs="Arial"/>
        </w:rPr>
        <w:t xml:space="preserve"> </w:t>
      </w:r>
      <w:r w:rsidR="00F80C6E" w:rsidRPr="007E6EF4">
        <w:rPr>
          <w:rFonts w:ascii="Arial" w:hAnsi="Arial" w:cs="Arial"/>
        </w:rPr>
        <w:t>to drive the future prosperity and</w:t>
      </w:r>
      <w:r w:rsidR="00240DE3" w:rsidRPr="007E6EF4">
        <w:rPr>
          <w:rFonts w:ascii="Arial" w:hAnsi="Arial" w:cs="Arial"/>
        </w:rPr>
        <w:t xml:space="preserve"> sustainability</w:t>
      </w:r>
      <w:r w:rsidR="00D52FF5" w:rsidRPr="007E6EF4">
        <w:rPr>
          <w:rFonts w:ascii="Arial" w:hAnsi="Arial" w:cs="Arial"/>
        </w:rPr>
        <w:t xml:space="preserve"> of the Central Ohio region</w:t>
      </w:r>
      <w:r w:rsidR="00240DE3" w:rsidRPr="007E6EF4">
        <w:rPr>
          <w:rFonts w:ascii="Arial" w:hAnsi="Arial" w:cs="Arial"/>
        </w:rPr>
        <w:t>; and</w:t>
      </w:r>
    </w:p>
    <w:p w14:paraId="14DB325D" w14:textId="32679BCE" w:rsidR="00240DE3" w:rsidRPr="007E6EF4" w:rsidRDefault="00240DE3" w:rsidP="00240DE3">
      <w:pPr>
        <w:spacing w:before="100" w:beforeAutospacing="1" w:after="100" w:afterAutospacing="1" w:line="240" w:lineRule="auto"/>
        <w:rPr>
          <w:rFonts w:ascii="Arial" w:hAnsi="Arial" w:cs="Arial"/>
        </w:rPr>
      </w:pPr>
      <w:proofErr w:type="gramStart"/>
      <w:r w:rsidRPr="007E6EF4">
        <w:rPr>
          <w:rFonts w:ascii="Arial" w:hAnsi="Arial" w:cs="Arial"/>
        </w:rPr>
        <w:t>WHEREAS,</w:t>
      </w:r>
      <w:proofErr w:type="gramEnd"/>
      <w:r w:rsidRPr="007E6EF4">
        <w:rPr>
          <w:rFonts w:ascii="Arial" w:hAnsi="Arial" w:cs="Arial"/>
        </w:rPr>
        <w:t xml:space="preserve"> the (</w:t>
      </w:r>
      <w:r w:rsidR="00D57DDF" w:rsidRPr="007E6EF4">
        <w:rPr>
          <w:rFonts w:ascii="Arial" w:hAnsi="Arial" w:cs="Arial"/>
          <w:i/>
          <w:highlight w:val="yellow"/>
        </w:rPr>
        <w:t>Community</w:t>
      </w:r>
      <w:r w:rsidRPr="007E6EF4">
        <w:rPr>
          <w:rFonts w:ascii="Arial" w:hAnsi="Arial" w:cs="Arial"/>
        </w:rPr>
        <w:t>) is a member of MORPC and represented on its Commission; and</w:t>
      </w:r>
    </w:p>
    <w:p w14:paraId="2B2341F6" w14:textId="5C3A5DDD" w:rsidR="00240DE3" w:rsidRPr="007E6EF4" w:rsidRDefault="00240DE3" w:rsidP="0042658D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7E6EF4">
        <w:rPr>
          <w:rFonts w:ascii="Arial" w:hAnsi="Arial" w:cs="Arial"/>
        </w:rPr>
        <w:t>WHEREAS, MORPC</w:t>
      </w:r>
      <w:r w:rsidR="0042658D" w:rsidRPr="007E6EF4">
        <w:rPr>
          <w:rFonts w:ascii="Arial" w:hAnsi="Arial" w:cs="Arial"/>
        </w:rPr>
        <w:t xml:space="preserve">’s top level </w:t>
      </w:r>
      <w:r w:rsidR="009D7535" w:rsidRPr="007E6EF4">
        <w:rPr>
          <w:rFonts w:ascii="Arial" w:hAnsi="Arial" w:cs="Arial"/>
        </w:rPr>
        <w:t>Regional Sustainability Roundtable</w:t>
      </w:r>
      <w:r w:rsidRPr="007E6EF4">
        <w:rPr>
          <w:rFonts w:ascii="Arial" w:hAnsi="Arial" w:cs="Arial"/>
        </w:rPr>
        <w:t xml:space="preserve"> has developed the Regional Sustainability Agenda</w:t>
      </w:r>
      <w:r w:rsidR="0042658D" w:rsidRPr="007E6EF4">
        <w:rPr>
          <w:rFonts w:ascii="Arial" w:hAnsi="Arial" w:cs="Arial"/>
        </w:rPr>
        <w:t xml:space="preserve"> which provides a</w:t>
      </w:r>
      <w:r w:rsidRPr="007E6EF4">
        <w:rPr>
          <w:rFonts w:ascii="Arial" w:hAnsi="Arial" w:cs="Arial"/>
        </w:rPr>
        <w:t xml:space="preserve"> framework for members and regional partners to work toward common goals; and</w:t>
      </w:r>
    </w:p>
    <w:p w14:paraId="66824ABB" w14:textId="7476BDB9" w:rsidR="0042658D" w:rsidRPr="007E6EF4" w:rsidRDefault="00240DE3" w:rsidP="00240DE3">
      <w:pPr>
        <w:spacing w:before="100" w:beforeAutospacing="1" w:after="100" w:afterAutospacing="1" w:line="240" w:lineRule="auto"/>
        <w:rPr>
          <w:rFonts w:ascii="Arial" w:hAnsi="Arial" w:cs="Arial"/>
        </w:rPr>
      </w:pPr>
      <w:proofErr w:type="gramStart"/>
      <w:r w:rsidRPr="007E6EF4">
        <w:rPr>
          <w:rFonts w:ascii="Arial" w:hAnsi="Arial" w:cs="Arial"/>
        </w:rPr>
        <w:t>WHEREAS,</w:t>
      </w:r>
      <w:proofErr w:type="gramEnd"/>
      <w:r w:rsidR="0042658D" w:rsidRPr="007E6EF4">
        <w:rPr>
          <w:rFonts w:ascii="Arial" w:hAnsi="Arial" w:cs="Arial"/>
        </w:rPr>
        <w:t xml:space="preserve"> MORPC, with guidance from its </w:t>
      </w:r>
      <w:r w:rsidR="009D7535" w:rsidRPr="007E6EF4">
        <w:rPr>
          <w:rFonts w:ascii="Arial" w:hAnsi="Arial" w:cs="Arial"/>
        </w:rPr>
        <w:t xml:space="preserve">Regional </w:t>
      </w:r>
      <w:r w:rsidR="0042658D" w:rsidRPr="007E6EF4">
        <w:rPr>
          <w:rFonts w:ascii="Arial" w:hAnsi="Arial" w:cs="Arial"/>
        </w:rPr>
        <w:t>Sustainability</w:t>
      </w:r>
      <w:r w:rsidR="009D7535" w:rsidRPr="007E6EF4">
        <w:rPr>
          <w:rFonts w:ascii="Arial" w:hAnsi="Arial" w:cs="Arial"/>
        </w:rPr>
        <w:t xml:space="preserve"> Roundtable</w:t>
      </w:r>
      <w:r w:rsidR="0042658D" w:rsidRPr="007E6EF4">
        <w:rPr>
          <w:rFonts w:ascii="Arial" w:hAnsi="Arial" w:cs="Arial"/>
        </w:rPr>
        <w:t xml:space="preserve"> and member communities,</w:t>
      </w:r>
      <w:r w:rsidRPr="007E6EF4">
        <w:rPr>
          <w:rFonts w:ascii="Arial" w:hAnsi="Arial" w:cs="Arial"/>
        </w:rPr>
        <w:t xml:space="preserve"> </w:t>
      </w:r>
      <w:r w:rsidR="00D9731A">
        <w:rPr>
          <w:rFonts w:ascii="Arial" w:hAnsi="Arial" w:cs="Arial"/>
        </w:rPr>
        <w:t>facilitates</w:t>
      </w:r>
      <w:r w:rsidRPr="007E6EF4">
        <w:rPr>
          <w:rFonts w:ascii="Arial" w:hAnsi="Arial" w:cs="Arial"/>
        </w:rPr>
        <w:t xml:space="preserve"> </w:t>
      </w:r>
      <w:r w:rsidR="00F53B7B">
        <w:rPr>
          <w:rFonts w:ascii="Arial" w:hAnsi="Arial" w:cs="Arial"/>
        </w:rPr>
        <w:t xml:space="preserve">the </w:t>
      </w:r>
      <w:r w:rsidR="00911B9F" w:rsidRPr="007E6EF4">
        <w:rPr>
          <w:rFonts w:ascii="Arial" w:hAnsi="Arial" w:cs="Arial"/>
        </w:rPr>
        <w:t>S</w:t>
      </w:r>
      <w:r w:rsidRPr="007E6EF4">
        <w:rPr>
          <w:rFonts w:ascii="Arial" w:hAnsi="Arial" w:cs="Arial"/>
        </w:rPr>
        <w:t>ustainable2050</w:t>
      </w:r>
      <w:r w:rsidR="00F53B7B">
        <w:rPr>
          <w:rFonts w:ascii="Arial" w:hAnsi="Arial" w:cs="Arial"/>
        </w:rPr>
        <w:t xml:space="preserve"> program</w:t>
      </w:r>
      <w:r w:rsidR="0042658D" w:rsidRPr="007E6EF4">
        <w:rPr>
          <w:rFonts w:ascii="Arial" w:hAnsi="Arial" w:cs="Arial"/>
        </w:rPr>
        <w:t>; and</w:t>
      </w:r>
    </w:p>
    <w:p w14:paraId="0BCF815A" w14:textId="78E616B1" w:rsidR="0042658D" w:rsidRPr="007E6EF4" w:rsidRDefault="0042658D" w:rsidP="00240DE3">
      <w:pPr>
        <w:spacing w:before="100" w:beforeAutospacing="1" w:after="100" w:afterAutospacing="1" w:line="240" w:lineRule="auto"/>
        <w:rPr>
          <w:rFonts w:ascii="Arial" w:hAnsi="Arial" w:cs="Arial"/>
        </w:rPr>
      </w:pPr>
      <w:proofErr w:type="gramStart"/>
      <w:r w:rsidRPr="007E6EF4">
        <w:rPr>
          <w:rFonts w:ascii="Arial" w:hAnsi="Arial" w:cs="Arial"/>
        </w:rPr>
        <w:t>WHEREAS,</w:t>
      </w:r>
      <w:proofErr w:type="gramEnd"/>
      <w:r w:rsidRPr="007E6EF4">
        <w:rPr>
          <w:rFonts w:ascii="Arial" w:hAnsi="Arial" w:cs="Arial"/>
        </w:rPr>
        <w:t xml:space="preserve"> the </w:t>
      </w:r>
      <w:r w:rsidRPr="007E6EF4">
        <w:rPr>
          <w:rFonts w:ascii="Arial" w:hAnsi="Arial" w:cs="Arial"/>
          <w:i/>
        </w:rPr>
        <w:t>(</w:t>
      </w:r>
      <w:r w:rsidR="00D57DDF" w:rsidRPr="007E6EF4">
        <w:rPr>
          <w:rFonts w:ascii="Arial" w:hAnsi="Arial" w:cs="Arial"/>
          <w:i/>
          <w:highlight w:val="yellow"/>
        </w:rPr>
        <w:t>Community</w:t>
      </w:r>
      <w:r w:rsidRPr="007E6EF4">
        <w:rPr>
          <w:rFonts w:ascii="Arial" w:hAnsi="Arial" w:cs="Arial"/>
          <w:i/>
        </w:rPr>
        <w:t>)</w:t>
      </w:r>
      <w:r w:rsidRPr="007E6EF4">
        <w:rPr>
          <w:rFonts w:ascii="Arial" w:hAnsi="Arial" w:cs="Arial"/>
        </w:rPr>
        <w:t xml:space="preserve"> is committed to </w:t>
      </w:r>
      <w:r w:rsidR="009D7535" w:rsidRPr="007E6EF4">
        <w:rPr>
          <w:rFonts w:ascii="Arial" w:hAnsi="Arial" w:cs="Arial"/>
        </w:rPr>
        <w:t>conserving and restoring</w:t>
      </w:r>
      <w:r w:rsidRPr="007E6EF4">
        <w:rPr>
          <w:rFonts w:ascii="Arial" w:hAnsi="Arial" w:cs="Arial"/>
        </w:rPr>
        <w:t xml:space="preserve"> its natural resources and pursuing initiatives that will have positive impact on its environment</w:t>
      </w:r>
      <w:r w:rsidR="00166AF1" w:rsidRPr="007E6EF4">
        <w:rPr>
          <w:rFonts w:ascii="Arial" w:hAnsi="Arial" w:cs="Arial"/>
        </w:rPr>
        <w:t xml:space="preserve"> and quality of life</w:t>
      </w:r>
      <w:r w:rsidRPr="007E6EF4">
        <w:rPr>
          <w:rFonts w:ascii="Arial" w:hAnsi="Arial" w:cs="Arial"/>
        </w:rPr>
        <w:t>; and</w:t>
      </w:r>
    </w:p>
    <w:p w14:paraId="3FB510F3" w14:textId="650E4620" w:rsidR="0042658D" w:rsidRPr="007E6EF4" w:rsidRDefault="0042658D" w:rsidP="0042658D">
      <w:pPr>
        <w:rPr>
          <w:rFonts w:ascii="Arial" w:hAnsi="Arial" w:cs="Arial"/>
        </w:rPr>
      </w:pPr>
      <w:proofErr w:type="gramStart"/>
      <w:r w:rsidRPr="007E6EF4">
        <w:rPr>
          <w:rFonts w:ascii="Arial" w:hAnsi="Arial" w:cs="Arial"/>
        </w:rPr>
        <w:t>WHEREAS,</w:t>
      </w:r>
      <w:proofErr w:type="gramEnd"/>
      <w:r w:rsidRPr="007E6EF4">
        <w:rPr>
          <w:rFonts w:ascii="Arial" w:hAnsi="Arial" w:cs="Arial"/>
        </w:rPr>
        <w:t xml:space="preserve"> the </w:t>
      </w:r>
      <w:r w:rsidRPr="007E6EF4">
        <w:rPr>
          <w:rFonts w:ascii="Arial" w:hAnsi="Arial" w:cs="Arial"/>
          <w:i/>
        </w:rPr>
        <w:t>(</w:t>
      </w:r>
      <w:r w:rsidR="00D57DDF" w:rsidRPr="007E6EF4">
        <w:rPr>
          <w:rFonts w:ascii="Arial" w:hAnsi="Arial" w:cs="Arial"/>
          <w:i/>
          <w:highlight w:val="yellow"/>
        </w:rPr>
        <w:t>Community</w:t>
      </w:r>
      <w:r w:rsidRPr="007E6EF4">
        <w:rPr>
          <w:rFonts w:ascii="Arial" w:hAnsi="Arial" w:cs="Arial"/>
          <w:i/>
        </w:rPr>
        <w:t>)</w:t>
      </w:r>
      <w:r w:rsidRPr="007E6EF4">
        <w:rPr>
          <w:rFonts w:ascii="Arial" w:hAnsi="Arial" w:cs="Arial"/>
        </w:rPr>
        <w:t xml:space="preserve"> recognizes its ability as a local government to lead and influence sustainable practices within the community in a way that is fiscally</w:t>
      </w:r>
      <w:r w:rsidR="00150033" w:rsidRPr="007E6EF4">
        <w:rPr>
          <w:rFonts w:ascii="Arial" w:hAnsi="Arial" w:cs="Arial"/>
        </w:rPr>
        <w:t xml:space="preserve"> and</w:t>
      </w:r>
      <w:r w:rsidRPr="007E6EF4">
        <w:rPr>
          <w:rFonts w:ascii="Arial" w:hAnsi="Arial" w:cs="Arial"/>
        </w:rPr>
        <w:t xml:space="preserve"> environmentally responsible; and</w:t>
      </w:r>
    </w:p>
    <w:p w14:paraId="36EBA1AC" w14:textId="5CF30357" w:rsidR="0059671C" w:rsidRPr="007E6EF4" w:rsidRDefault="0042658D" w:rsidP="0059671C">
      <w:pPr>
        <w:rPr>
          <w:rFonts w:ascii="Arial" w:hAnsi="Arial" w:cs="Arial"/>
        </w:rPr>
      </w:pPr>
      <w:proofErr w:type="gramStart"/>
      <w:r w:rsidRPr="007E6EF4">
        <w:rPr>
          <w:rFonts w:ascii="Arial" w:hAnsi="Arial" w:cs="Arial"/>
        </w:rPr>
        <w:t>WHEREAS,</w:t>
      </w:r>
      <w:proofErr w:type="gramEnd"/>
      <w:r w:rsidRPr="007E6EF4">
        <w:rPr>
          <w:rFonts w:ascii="Arial" w:hAnsi="Arial" w:cs="Arial"/>
        </w:rPr>
        <w:t xml:space="preserve"> the </w:t>
      </w:r>
      <w:r w:rsidRPr="007E6EF4">
        <w:rPr>
          <w:rFonts w:ascii="Arial" w:hAnsi="Arial" w:cs="Arial"/>
          <w:i/>
        </w:rPr>
        <w:t>(</w:t>
      </w:r>
      <w:r w:rsidR="00D57DDF" w:rsidRPr="007E6EF4">
        <w:rPr>
          <w:rFonts w:ascii="Arial" w:hAnsi="Arial" w:cs="Arial"/>
          <w:i/>
          <w:highlight w:val="yellow"/>
        </w:rPr>
        <w:t>Community</w:t>
      </w:r>
      <w:r w:rsidRPr="007E6EF4">
        <w:rPr>
          <w:rFonts w:ascii="Arial" w:hAnsi="Arial" w:cs="Arial"/>
          <w:i/>
        </w:rPr>
        <w:t>)</w:t>
      </w:r>
      <w:r w:rsidRPr="007E6EF4">
        <w:rPr>
          <w:rFonts w:ascii="Arial" w:hAnsi="Arial" w:cs="Arial"/>
        </w:rPr>
        <w:t xml:space="preserve"> understands that </w:t>
      </w:r>
      <w:r w:rsidR="0059671C" w:rsidRPr="007E6EF4">
        <w:rPr>
          <w:rFonts w:ascii="Arial" w:hAnsi="Arial" w:cs="Arial"/>
        </w:rPr>
        <w:t>MORPC is committed to providing additional support</w:t>
      </w:r>
      <w:r w:rsidR="00150033" w:rsidRPr="007E6EF4">
        <w:rPr>
          <w:rFonts w:ascii="Arial" w:hAnsi="Arial" w:cs="Arial"/>
        </w:rPr>
        <w:t>, recognition,</w:t>
      </w:r>
      <w:r w:rsidR="009D7535" w:rsidRPr="007E6EF4">
        <w:rPr>
          <w:rFonts w:ascii="Arial" w:hAnsi="Arial" w:cs="Arial"/>
        </w:rPr>
        <w:t xml:space="preserve"> and peer learning opportunities</w:t>
      </w:r>
      <w:r w:rsidR="0059671C" w:rsidRPr="007E6EF4">
        <w:rPr>
          <w:rFonts w:ascii="Arial" w:hAnsi="Arial" w:cs="Arial"/>
        </w:rPr>
        <w:t xml:space="preserve"> to those committed to the </w:t>
      </w:r>
      <w:r w:rsidR="00911B9F" w:rsidRPr="007E6EF4">
        <w:rPr>
          <w:rFonts w:ascii="Arial" w:hAnsi="Arial" w:cs="Arial"/>
        </w:rPr>
        <w:t>S</w:t>
      </w:r>
      <w:r w:rsidR="0059671C" w:rsidRPr="007E6EF4">
        <w:rPr>
          <w:rFonts w:ascii="Arial" w:hAnsi="Arial" w:cs="Arial"/>
        </w:rPr>
        <w:t xml:space="preserve">ustainable2050 program; </w:t>
      </w:r>
    </w:p>
    <w:p w14:paraId="2A9D1100" w14:textId="7350A06E" w:rsidR="0059173B" w:rsidRPr="007E6EF4" w:rsidRDefault="00BA122D" w:rsidP="00BD3AC3">
      <w:pPr>
        <w:ind w:firstLine="720"/>
        <w:rPr>
          <w:rFonts w:ascii="Arial" w:hAnsi="Arial" w:cs="Arial"/>
        </w:rPr>
      </w:pPr>
      <w:r w:rsidRPr="007E6EF4">
        <w:rPr>
          <w:rFonts w:ascii="Arial" w:hAnsi="Arial" w:cs="Arial"/>
        </w:rPr>
        <w:t>N</w:t>
      </w:r>
      <w:r w:rsidR="0059173B" w:rsidRPr="007E6EF4">
        <w:rPr>
          <w:rFonts w:ascii="Arial" w:hAnsi="Arial" w:cs="Arial"/>
        </w:rPr>
        <w:t xml:space="preserve">OW, THEREFORE, </w:t>
      </w:r>
      <w:proofErr w:type="gramStart"/>
      <w:r w:rsidR="0059173B" w:rsidRPr="007E6EF4">
        <w:rPr>
          <w:rFonts w:ascii="Arial" w:hAnsi="Arial" w:cs="Arial"/>
        </w:rPr>
        <w:t>BE IT</w:t>
      </w:r>
      <w:proofErr w:type="gramEnd"/>
      <w:r w:rsidR="0059173B" w:rsidRPr="007E6EF4">
        <w:rPr>
          <w:rFonts w:ascii="Arial" w:hAnsi="Arial" w:cs="Arial"/>
        </w:rPr>
        <w:t xml:space="preserve"> RESO</w:t>
      </w:r>
      <w:r w:rsidR="00BB4B31" w:rsidRPr="007E6EF4">
        <w:rPr>
          <w:rFonts w:ascii="Arial" w:hAnsi="Arial" w:cs="Arial"/>
        </w:rPr>
        <w:t>LVED BY THE COUNCIL OF</w:t>
      </w:r>
      <w:r w:rsidR="00B05CD1" w:rsidRPr="007E6EF4">
        <w:rPr>
          <w:rFonts w:ascii="Arial" w:hAnsi="Arial" w:cs="Arial"/>
        </w:rPr>
        <w:t xml:space="preserve"> </w:t>
      </w:r>
      <w:r w:rsidR="000E3CEF" w:rsidRPr="007E6EF4">
        <w:rPr>
          <w:rFonts w:ascii="Arial" w:hAnsi="Arial" w:cs="Arial"/>
        </w:rPr>
        <w:t>(</w:t>
      </w:r>
      <w:r w:rsidR="000E5284" w:rsidRPr="007E6EF4">
        <w:rPr>
          <w:rFonts w:ascii="Arial" w:hAnsi="Arial" w:cs="Arial"/>
          <w:i/>
          <w:highlight w:val="yellow"/>
        </w:rPr>
        <w:t>COMMUNITY</w:t>
      </w:r>
      <w:r w:rsidR="000E3CEF" w:rsidRPr="007E6EF4">
        <w:rPr>
          <w:rFonts w:ascii="Arial" w:hAnsi="Arial" w:cs="Arial"/>
        </w:rPr>
        <w:t>)</w:t>
      </w:r>
      <w:r w:rsidR="000D64B0" w:rsidRPr="007E6EF4">
        <w:rPr>
          <w:rFonts w:ascii="Arial" w:hAnsi="Arial" w:cs="Arial"/>
        </w:rPr>
        <w:t>, OHIO, THAT</w:t>
      </w:r>
      <w:r w:rsidR="0059173B" w:rsidRPr="007E6EF4">
        <w:rPr>
          <w:rFonts w:ascii="Arial" w:hAnsi="Arial" w:cs="Arial"/>
        </w:rPr>
        <w:t>:</w:t>
      </w:r>
    </w:p>
    <w:p w14:paraId="66A1EEA3" w14:textId="538C6488" w:rsidR="0059173B" w:rsidRPr="007E6EF4" w:rsidRDefault="0059173B" w:rsidP="00BD3AC3">
      <w:pPr>
        <w:ind w:left="990" w:hanging="990"/>
        <w:rPr>
          <w:rFonts w:ascii="Arial" w:hAnsi="Arial" w:cs="Arial"/>
        </w:rPr>
      </w:pPr>
      <w:r w:rsidRPr="007E6EF4">
        <w:rPr>
          <w:rFonts w:ascii="Arial" w:hAnsi="Arial" w:cs="Arial"/>
          <w:u w:val="single"/>
        </w:rPr>
        <w:t>Section 1</w:t>
      </w:r>
      <w:r w:rsidR="00BB4B31" w:rsidRPr="007E6EF4">
        <w:rPr>
          <w:rFonts w:ascii="Arial" w:hAnsi="Arial" w:cs="Arial"/>
        </w:rPr>
        <w:t xml:space="preserve">: The </w:t>
      </w:r>
      <w:r w:rsidR="00240DE3" w:rsidRPr="007E6EF4">
        <w:rPr>
          <w:rFonts w:ascii="Arial" w:hAnsi="Arial" w:cs="Arial"/>
          <w:i/>
        </w:rPr>
        <w:t>(</w:t>
      </w:r>
      <w:r w:rsidR="00D57DDF" w:rsidRPr="007E6EF4">
        <w:rPr>
          <w:rFonts w:ascii="Arial" w:hAnsi="Arial" w:cs="Arial"/>
          <w:i/>
          <w:highlight w:val="yellow"/>
        </w:rPr>
        <w:t>Community</w:t>
      </w:r>
      <w:r w:rsidR="00240DE3" w:rsidRPr="007E6EF4">
        <w:rPr>
          <w:rFonts w:ascii="Arial" w:hAnsi="Arial" w:cs="Arial"/>
          <w:i/>
        </w:rPr>
        <w:t>)</w:t>
      </w:r>
      <w:r w:rsidR="00240DE3" w:rsidRPr="007E6EF4">
        <w:rPr>
          <w:rFonts w:ascii="Arial" w:hAnsi="Arial" w:cs="Arial"/>
        </w:rPr>
        <w:t xml:space="preserve"> </w:t>
      </w:r>
      <w:r w:rsidR="0059671C" w:rsidRPr="007E6EF4">
        <w:rPr>
          <w:rFonts w:ascii="Arial" w:hAnsi="Arial" w:cs="Arial"/>
        </w:rPr>
        <w:t xml:space="preserve">commits to </w:t>
      </w:r>
      <w:r w:rsidR="00911B9F" w:rsidRPr="007E6EF4">
        <w:rPr>
          <w:rFonts w:ascii="Arial" w:hAnsi="Arial" w:cs="Arial"/>
        </w:rPr>
        <w:t>S</w:t>
      </w:r>
      <w:r w:rsidR="001A35E4" w:rsidRPr="007E6EF4">
        <w:rPr>
          <w:rFonts w:ascii="Arial" w:hAnsi="Arial" w:cs="Arial"/>
        </w:rPr>
        <w:t xml:space="preserve">ustainable2050 (“Program”) </w:t>
      </w:r>
      <w:r w:rsidRPr="007E6EF4">
        <w:rPr>
          <w:rFonts w:ascii="Arial" w:hAnsi="Arial" w:cs="Arial"/>
        </w:rPr>
        <w:t xml:space="preserve">and </w:t>
      </w:r>
      <w:r w:rsidR="0059671C" w:rsidRPr="007E6EF4">
        <w:rPr>
          <w:rFonts w:ascii="Arial" w:hAnsi="Arial" w:cs="Arial"/>
        </w:rPr>
        <w:t>will</w:t>
      </w:r>
      <w:r w:rsidRPr="007E6EF4">
        <w:rPr>
          <w:rFonts w:ascii="Arial" w:hAnsi="Arial" w:cs="Arial"/>
        </w:rPr>
        <w:t xml:space="preserve"> pursu</w:t>
      </w:r>
      <w:r w:rsidR="0059671C" w:rsidRPr="007E6EF4">
        <w:rPr>
          <w:rFonts w:ascii="Arial" w:hAnsi="Arial" w:cs="Arial"/>
        </w:rPr>
        <w:t>e</w:t>
      </w:r>
      <w:r w:rsidRPr="007E6EF4">
        <w:rPr>
          <w:rFonts w:ascii="Arial" w:hAnsi="Arial" w:cs="Arial"/>
        </w:rPr>
        <w:t xml:space="preserve"> the </w:t>
      </w:r>
      <w:r w:rsidR="009D7535" w:rsidRPr="007E6EF4">
        <w:rPr>
          <w:rFonts w:ascii="Arial" w:hAnsi="Arial" w:cs="Arial"/>
        </w:rPr>
        <w:t>Goals and Objectives</w:t>
      </w:r>
      <w:r w:rsidRPr="007E6EF4">
        <w:rPr>
          <w:rFonts w:ascii="Arial" w:hAnsi="Arial" w:cs="Arial"/>
        </w:rPr>
        <w:t xml:space="preserve"> outlined in</w:t>
      </w:r>
      <w:r w:rsidR="00BD3AC3" w:rsidRPr="007E6EF4">
        <w:rPr>
          <w:rFonts w:ascii="Arial" w:hAnsi="Arial" w:cs="Arial"/>
        </w:rPr>
        <w:t xml:space="preserve"> </w:t>
      </w:r>
      <w:r w:rsidRPr="007E6EF4">
        <w:rPr>
          <w:rFonts w:ascii="Arial" w:hAnsi="Arial" w:cs="Arial"/>
        </w:rPr>
        <w:t>th</w:t>
      </w:r>
      <w:r w:rsidR="00BD3AC3" w:rsidRPr="007E6EF4">
        <w:rPr>
          <w:rFonts w:ascii="Arial" w:hAnsi="Arial" w:cs="Arial"/>
        </w:rPr>
        <w:t>e</w:t>
      </w:r>
      <w:r w:rsidR="001A35E4" w:rsidRPr="007E6EF4">
        <w:rPr>
          <w:rFonts w:ascii="Arial" w:hAnsi="Arial" w:cs="Arial"/>
        </w:rPr>
        <w:t xml:space="preserve"> Program</w:t>
      </w:r>
      <w:r w:rsidRPr="007E6EF4">
        <w:rPr>
          <w:rFonts w:ascii="Arial" w:hAnsi="Arial" w:cs="Arial"/>
        </w:rPr>
        <w:t>.</w:t>
      </w:r>
    </w:p>
    <w:p w14:paraId="6D4CC18C" w14:textId="4A381E95" w:rsidR="001A35E4" w:rsidRPr="007E6EF4" w:rsidRDefault="001A35E4" w:rsidP="00BD3AC3">
      <w:pPr>
        <w:ind w:left="990" w:hanging="990"/>
        <w:rPr>
          <w:rFonts w:ascii="Arial" w:hAnsi="Arial" w:cs="Arial"/>
        </w:rPr>
      </w:pPr>
      <w:r w:rsidRPr="007E6EF4">
        <w:rPr>
          <w:rFonts w:ascii="Arial" w:hAnsi="Arial" w:cs="Arial"/>
          <w:u w:val="single"/>
        </w:rPr>
        <w:t>Section 2</w:t>
      </w:r>
      <w:r w:rsidRPr="007E6EF4">
        <w:rPr>
          <w:rFonts w:ascii="Arial" w:hAnsi="Arial" w:cs="Arial"/>
        </w:rPr>
        <w:t xml:space="preserve">: The </w:t>
      </w:r>
      <w:r w:rsidR="00240DE3" w:rsidRPr="007E6EF4">
        <w:rPr>
          <w:rFonts w:ascii="Arial" w:hAnsi="Arial" w:cs="Arial"/>
          <w:i/>
        </w:rPr>
        <w:t>(</w:t>
      </w:r>
      <w:r w:rsidR="00D57DDF" w:rsidRPr="007E6EF4">
        <w:rPr>
          <w:rFonts w:ascii="Arial" w:hAnsi="Arial" w:cs="Arial"/>
          <w:i/>
          <w:highlight w:val="yellow"/>
        </w:rPr>
        <w:t>Community</w:t>
      </w:r>
      <w:r w:rsidR="00240DE3" w:rsidRPr="007E6EF4">
        <w:rPr>
          <w:rFonts w:ascii="Arial" w:hAnsi="Arial" w:cs="Arial"/>
          <w:i/>
        </w:rPr>
        <w:t>)</w:t>
      </w:r>
      <w:r w:rsidR="00240DE3" w:rsidRPr="007E6EF4">
        <w:rPr>
          <w:rFonts w:ascii="Arial" w:hAnsi="Arial" w:cs="Arial"/>
        </w:rPr>
        <w:t xml:space="preserve"> </w:t>
      </w:r>
      <w:r w:rsidR="003475AF" w:rsidRPr="007E6EF4">
        <w:rPr>
          <w:rFonts w:ascii="Arial" w:hAnsi="Arial" w:cs="Arial"/>
        </w:rPr>
        <w:t>will designate a local champion to ensure public awareness of, and active participation in, the Program.</w:t>
      </w:r>
    </w:p>
    <w:p w14:paraId="34AA0C00" w14:textId="7103BEA8" w:rsidR="003475AF" w:rsidRPr="007E6EF4" w:rsidRDefault="003475AF" w:rsidP="00BD3AC3">
      <w:pPr>
        <w:ind w:left="990" w:hanging="990"/>
        <w:rPr>
          <w:rFonts w:ascii="Arial" w:hAnsi="Arial" w:cs="Arial"/>
        </w:rPr>
      </w:pPr>
      <w:r w:rsidRPr="007E6EF4">
        <w:rPr>
          <w:rFonts w:ascii="Arial" w:hAnsi="Arial" w:cs="Arial"/>
          <w:u w:val="single"/>
        </w:rPr>
        <w:t>Section 3</w:t>
      </w:r>
      <w:r w:rsidRPr="007E6EF4">
        <w:rPr>
          <w:rFonts w:ascii="Arial" w:hAnsi="Arial" w:cs="Arial"/>
        </w:rPr>
        <w:t xml:space="preserve">: The </w:t>
      </w:r>
      <w:r w:rsidR="009D7535" w:rsidRPr="007E6EF4">
        <w:rPr>
          <w:rFonts w:ascii="Arial" w:hAnsi="Arial" w:cs="Arial"/>
          <w:highlight w:val="yellow"/>
        </w:rPr>
        <w:t>(</w:t>
      </w:r>
      <w:r w:rsidR="00D57DDF" w:rsidRPr="007E6EF4">
        <w:rPr>
          <w:rFonts w:ascii="Arial" w:hAnsi="Arial" w:cs="Arial"/>
          <w:highlight w:val="yellow"/>
        </w:rPr>
        <w:t>Community</w:t>
      </w:r>
      <w:r w:rsidR="009D7535" w:rsidRPr="007E6EF4">
        <w:rPr>
          <w:rFonts w:ascii="Arial" w:hAnsi="Arial" w:cs="Arial"/>
          <w:highlight w:val="yellow"/>
        </w:rPr>
        <w:t>)</w:t>
      </w:r>
      <w:r w:rsidR="004353F5" w:rsidRPr="007E6EF4">
        <w:rPr>
          <w:rFonts w:ascii="Arial" w:hAnsi="Arial" w:cs="Arial"/>
        </w:rPr>
        <w:t xml:space="preserve"> </w:t>
      </w:r>
      <w:r w:rsidRPr="007E6EF4">
        <w:rPr>
          <w:rFonts w:ascii="Arial" w:hAnsi="Arial" w:cs="Arial"/>
        </w:rPr>
        <w:t>will assign a representative to participate in Program meetings.</w:t>
      </w:r>
    </w:p>
    <w:p w14:paraId="7A9B2474" w14:textId="1B66AD42" w:rsidR="003475AF" w:rsidRPr="007E6EF4" w:rsidRDefault="003475AF" w:rsidP="00BD3AC3">
      <w:pPr>
        <w:ind w:left="990" w:hanging="990"/>
        <w:rPr>
          <w:rFonts w:ascii="Arial" w:hAnsi="Arial" w:cs="Arial"/>
        </w:rPr>
      </w:pPr>
      <w:r w:rsidRPr="007E6EF4">
        <w:rPr>
          <w:rFonts w:ascii="Arial" w:hAnsi="Arial" w:cs="Arial"/>
          <w:u w:val="single"/>
        </w:rPr>
        <w:t>Section 4</w:t>
      </w:r>
      <w:r w:rsidRPr="007E6EF4">
        <w:rPr>
          <w:rFonts w:ascii="Arial" w:hAnsi="Arial" w:cs="Arial"/>
        </w:rPr>
        <w:t xml:space="preserve">: The </w:t>
      </w:r>
      <w:r w:rsidR="009D7535" w:rsidRPr="007E6EF4">
        <w:rPr>
          <w:rFonts w:ascii="Arial" w:hAnsi="Arial" w:cs="Arial"/>
          <w:highlight w:val="yellow"/>
        </w:rPr>
        <w:t>(</w:t>
      </w:r>
      <w:r w:rsidR="00D57DDF" w:rsidRPr="007E6EF4">
        <w:rPr>
          <w:rFonts w:ascii="Arial" w:hAnsi="Arial" w:cs="Arial"/>
          <w:highlight w:val="yellow"/>
        </w:rPr>
        <w:t>Community</w:t>
      </w:r>
      <w:r w:rsidR="009D7535" w:rsidRPr="007E6EF4">
        <w:rPr>
          <w:rFonts w:ascii="Arial" w:hAnsi="Arial" w:cs="Arial"/>
          <w:highlight w:val="yellow"/>
        </w:rPr>
        <w:t>)</w:t>
      </w:r>
      <w:r w:rsidR="004353F5" w:rsidRPr="007E6EF4">
        <w:rPr>
          <w:rFonts w:ascii="Arial" w:hAnsi="Arial" w:cs="Arial"/>
        </w:rPr>
        <w:t xml:space="preserve"> </w:t>
      </w:r>
      <w:r w:rsidRPr="007E6EF4">
        <w:rPr>
          <w:rFonts w:ascii="Arial" w:hAnsi="Arial" w:cs="Arial"/>
        </w:rPr>
        <w:t xml:space="preserve">will share </w:t>
      </w:r>
      <w:r w:rsidR="009D7535" w:rsidRPr="007E6EF4">
        <w:rPr>
          <w:rFonts w:ascii="Arial" w:hAnsi="Arial" w:cs="Arial"/>
        </w:rPr>
        <w:t xml:space="preserve">available </w:t>
      </w:r>
      <w:r w:rsidRPr="007E6EF4">
        <w:rPr>
          <w:rFonts w:ascii="Arial" w:hAnsi="Arial" w:cs="Arial"/>
        </w:rPr>
        <w:t>data</w:t>
      </w:r>
      <w:r w:rsidR="009D7535" w:rsidRPr="007E6EF4">
        <w:rPr>
          <w:rFonts w:ascii="Arial" w:hAnsi="Arial" w:cs="Arial"/>
        </w:rPr>
        <w:t xml:space="preserve"> and updates</w:t>
      </w:r>
      <w:r w:rsidRPr="007E6EF4">
        <w:rPr>
          <w:rFonts w:ascii="Arial" w:hAnsi="Arial" w:cs="Arial"/>
        </w:rPr>
        <w:t xml:space="preserve"> with MORPC, as related to the goals and objectives of the Program</w:t>
      </w:r>
      <w:r w:rsidR="009D7535" w:rsidRPr="007E6EF4">
        <w:rPr>
          <w:rFonts w:ascii="Arial" w:hAnsi="Arial" w:cs="Arial"/>
        </w:rPr>
        <w:t>, to assist with tracking regional progress and sharing best practices</w:t>
      </w:r>
      <w:r w:rsidRPr="007E6EF4">
        <w:rPr>
          <w:rFonts w:ascii="Arial" w:hAnsi="Arial" w:cs="Arial"/>
        </w:rPr>
        <w:t>.</w:t>
      </w:r>
    </w:p>
    <w:p w14:paraId="1F0A9733" w14:textId="3A1174BF" w:rsidR="0059173B" w:rsidRPr="007E6EF4" w:rsidRDefault="0059173B" w:rsidP="00EB12A6">
      <w:pPr>
        <w:ind w:left="720" w:hanging="720"/>
        <w:rPr>
          <w:rFonts w:ascii="Arial" w:hAnsi="Arial" w:cs="Arial"/>
        </w:rPr>
      </w:pPr>
      <w:r w:rsidRPr="007E6EF4">
        <w:rPr>
          <w:rFonts w:ascii="Arial" w:hAnsi="Arial" w:cs="Arial"/>
          <w:u w:val="single"/>
        </w:rPr>
        <w:t xml:space="preserve">Section </w:t>
      </w:r>
      <w:r w:rsidR="003475AF" w:rsidRPr="007E6EF4">
        <w:rPr>
          <w:rFonts w:ascii="Arial" w:hAnsi="Arial" w:cs="Arial"/>
          <w:u w:val="single"/>
        </w:rPr>
        <w:t>5</w:t>
      </w:r>
      <w:r w:rsidR="00BD3AC3" w:rsidRPr="007E6EF4">
        <w:rPr>
          <w:rFonts w:ascii="Arial" w:hAnsi="Arial" w:cs="Arial"/>
        </w:rPr>
        <w:t xml:space="preserve">: </w:t>
      </w:r>
      <w:r w:rsidRPr="007E6EF4">
        <w:rPr>
          <w:rFonts w:ascii="Arial" w:hAnsi="Arial" w:cs="Arial"/>
        </w:rPr>
        <w:t xml:space="preserve">This resolution shall become effective from and after the earliest period allowed </w:t>
      </w:r>
      <w:r w:rsidR="00411459" w:rsidRPr="007E6EF4">
        <w:rPr>
          <w:rFonts w:ascii="Arial" w:hAnsi="Arial" w:cs="Arial"/>
        </w:rPr>
        <w:t xml:space="preserve">by </w:t>
      </w:r>
      <w:r w:rsidRPr="007E6EF4">
        <w:rPr>
          <w:rFonts w:ascii="Arial" w:hAnsi="Arial" w:cs="Arial"/>
        </w:rPr>
        <w:t>law.</w:t>
      </w:r>
    </w:p>
    <w:p w14:paraId="2B704B27" w14:textId="77777777" w:rsidR="009D7535" w:rsidRPr="007E6EF4" w:rsidRDefault="009D7535" w:rsidP="00EB12A6">
      <w:pPr>
        <w:ind w:left="720" w:hanging="720"/>
        <w:rPr>
          <w:rFonts w:ascii="Arial" w:hAnsi="Arial" w:cs="Arial"/>
        </w:rPr>
      </w:pPr>
    </w:p>
    <w:p w14:paraId="54DE6A66" w14:textId="59B26241" w:rsidR="0059173B" w:rsidRPr="007E6EF4" w:rsidRDefault="0059173B" w:rsidP="00EB12A6">
      <w:pPr>
        <w:ind w:left="720" w:hanging="720"/>
        <w:rPr>
          <w:rFonts w:ascii="Arial" w:hAnsi="Arial" w:cs="Arial"/>
        </w:rPr>
      </w:pPr>
      <w:r w:rsidRPr="007E6EF4">
        <w:rPr>
          <w:rFonts w:ascii="Arial" w:hAnsi="Arial" w:cs="Arial"/>
        </w:rPr>
        <w:lastRenderedPageBreak/>
        <w:t>ATTEST:</w:t>
      </w:r>
    </w:p>
    <w:p w14:paraId="73A4AF3B" w14:textId="77777777" w:rsidR="0059173B" w:rsidRPr="007E6EF4" w:rsidRDefault="0059173B" w:rsidP="0059173B">
      <w:pPr>
        <w:ind w:left="720" w:hanging="720"/>
        <w:rPr>
          <w:rFonts w:ascii="Arial" w:hAnsi="Arial" w:cs="Arial"/>
        </w:rPr>
      </w:pPr>
      <w:r w:rsidRPr="007E6EF4">
        <w:rPr>
          <w:rFonts w:ascii="Arial" w:hAnsi="Arial" w:cs="Arial"/>
        </w:rPr>
        <w:t>______________________________________</w:t>
      </w:r>
    </w:p>
    <w:p w14:paraId="0FE36505" w14:textId="77777777" w:rsidR="0059173B" w:rsidRPr="007E6EF4" w:rsidRDefault="0059173B" w:rsidP="0059173B">
      <w:pPr>
        <w:ind w:left="720" w:hanging="720"/>
        <w:rPr>
          <w:rFonts w:ascii="Arial" w:hAnsi="Arial" w:cs="Arial"/>
        </w:rPr>
      </w:pPr>
    </w:p>
    <w:p w14:paraId="21A72A97" w14:textId="77777777" w:rsidR="0059173B" w:rsidRPr="007E6EF4" w:rsidRDefault="0059173B" w:rsidP="0059173B">
      <w:pPr>
        <w:ind w:left="720" w:hanging="720"/>
        <w:rPr>
          <w:rFonts w:ascii="Arial" w:hAnsi="Arial" w:cs="Arial"/>
        </w:rPr>
      </w:pPr>
      <w:r w:rsidRPr="007E6EF4">
        <w:rPr>
          <w:rFonts w:ascii="Arial" w:hAnsi="Arial" w:cs="Arial"/>
        </w:rPr>
        <w:t>______________________________________</w:t>
      </w:r>
    </w:p>
    <w:p w14:paraId="2519980E" w14:textId="77777777" w:rsidR="0059173B" w:rsidRPr="007E6EF4" w:rsidRDefault="0059173B" w:rsidP="0059173B">
      <w:pPr>
        <w:ind w:left="720" w:hanging="720"/>
        <w:rPr>
          <w:rFonts w:ascii="Arial" w:hAnsi="Arial" w:cs="Arial"/>
        </w:rPr>
      </w:pPr>
    </w:p>
    <w:p w14:paraId="61EB2993" w14:textId="5BFD85DD" w:rsidR="0059173B" w:rsidRPr="007E6EF4" w:rsidRDefault="0059173B" w:rsidP="00BB4B31">
      <w:pPr>
        <w:ind w:left="720" w:hanging="720"/>
        <w:rPr>
          <w:rFonts w:ascii="Arial" w:hAnsi="Arial" w:cs="Arial"/>
        </w:rPr>
      </w:pPr>
      <w:r w:rsidRPr="007E6EF4">
        <w:rPr>
          <w:rFonts w:ascii="Arial" w:hAnsi="Arial" w:cs="Arial"/>
        </w:rPr>
        <w:t>______________________________________</w:t>
      </w:r>
    </w:p>
    <w:sectPr w:rsidR="0059173B" w:rsidRPr="007E6EF4" w:rsidSect="00EB12A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B31"/>
    <w:rsid w:val="000D64B0"/>
    <w:rsid w:val="000E3CEF"/>
    <w:rsid w:val="000E5284"/>
    <w:rsid w:val="00150033"/>
    <w:rsid w:val="00166AF1"/>
    <w:rsid w:val="001A35E4"/>
    <w:rsid w:val="0020682F"/>
    <w:rsid w:val="00240DE3"/>
    <w:rsid w:val="003475AF"/>
    <w:rsid w:val="00411459"/>
    <w:rsid w:val="0042658D"/>
    <w:rsid w:val="004353F5"/>
    <w:rsid w:val="00531D38"/>
    <w:rsid w:val="00542772"/>
    <w:rsid w:val="0059173B"/>
    <w:rsid w:val="0059671C"/>
    <w:rsid w:val="005C2ADD"/>
    <w:rsid w:val="006E236C"/>
    <w:rsid w:val="007E6EF4"/>
    <w:rsid w:val="00826F03"/>
    <w:rsid w:val="00911B9F"/>
    <w:rsid w:val="00940E87"/>
    <w:rsid w:val="009D7535"/>
    <w:rsid w:val="00AF33AD"/>
    <w:rsid w:val="00AF3405"/>
    <w:rsid w:val="00B05CD1"/>
    <w:rsid w:val="00B86951"/>
    <w:rsid w:val="00BA122D"/>
    <w:rsid w:val="00BB4B31"/>
    <w:rsid w:val="00BD3AC3"/>
    <w:rsid w:val="00C51527"/>
    <w:rsid w:val="00C62A5D"/>
    <w:rsid w:val="00D52FF5"/>
    <w:rsid w:val="00D53029"/>
    <w:rsid w:val="00D57DDF"/>
    <w:rsid w:val="00D9731A"/>
    <w:rsid w:val="00DD756A"/>
    <w:rsid w:val="00DF332F"/>
    <w:rsid w:val="00EB12A6"/>
    <w:rsid w:val="00F53B7B"/>
    <w:rsid w:val="00F8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00BBB"/>
  <w15:docId w15:val="{163CEDE4-6BF5-479E-9A2A-E4E56A99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D3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40E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0E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0E8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E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E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E87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D753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Brandi Whetstone</dc:creator>
  <cp:lastModifiedBy>Brandi Whetstone</cp:lastModifiedBy>
  <cp:revision>2</cp:revision>
  <cp:lastPrinted>2011-06-13T20:40:00Z</cp:lastPrinted>
  <dcterms:created xsi:type="dcterms:W3CDTF">2026-07-30T17:07:00Z</dcterms:created>
  <dcterms:modified xsi:type="dcterms:W3CDTF">2026-07-30T17:07:00Z</dcterms:modified>
</cp:coreProperties>
</file>